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r>
        <w:rPr>
          <w:rFonts w:hint="eastAsia" w:ascii="仿宋" w:hAnsi="仿宋" w:eastAsia="仿宋" w:cs="仿宋"/>
          <w:sz w:val="28"/>
          <w:szCs w:val="28"/>
        </w:rPr>
        <w:t>汉语言文字学（汉语史）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 xml:space="preserve">5月21日（周五）  下午14:00开始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24-417（语言学学科办）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崔山佳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浙江财经大学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殷晓杰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陈年福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刘力坚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张家合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  磊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教授</w:t>
            </w:r>
            <w:bookmarkStart w:id="0" w:name="_GoBack"/>
            <w:bookmarkEnd w:id="0"/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423"/>
        <w:gridCol w:w="4875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  莹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陈年福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甲骨文“醳”類卜辭研究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郑锦炜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殷晓杰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汉语“开合”概念场成员的历史演变研究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余潇艨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刘力坚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基于乐音的吴语声调七度值标调法实验研究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陈麟园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殷晓杰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白维国主编《近代汉语词典》补苴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pPr>
        <w:ind w:firstLine="21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Cs w:val="21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4"/>
        </w:rPr>
        <w:t>2021年5月21日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22D54"/>
    <w:rsid w:val="37551F26"/>
    <w:rsid w:val="5EF2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2021-05-14T00:25:00Z</dcterms:created>
  <dc:creator>Administrator</dc:creator>
  <cp:lastModifiedBy>Administrator</cp:lastModifiedBy>
  <dcterms:modified xsi:type="dcterms:W3CDTF">2021-05-14T01:07:38Z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328C5B668338425C96DBDA816E8170A3</vt:lpwstr>
  </property>
</Properties>
</file>